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89"/>
        <w:gridCol w:w="2523"/>
        <w:gridCol w:w="1174"/>
        <w:gridCol w:w="502"/>
        <w:gridCol w:w="397"/>
        <w:gridCol w:w="741"/>
        <w:gridCol w:w="556"/>
        <w:gridCol w:w="647"/>
        <w:gridCol w:w="373"/>
        <w:gridCol w:w="301"/>
        <w:gridCol w:w="793"/>
      </w:tblGrid>
      <w:tr w:rsidR="000266D3" w:rsidTr="00285E7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0266D3" w:rsidRPr="00646BF7" w:rsidRDefault="000266D3" w:rsidP="00285E7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DATOS DEL SOLICITANTE</w:t>
            </w:r>
          </w:p>
        </w:tc>
      </w:tr>
      <w:tr w:rsidR="000266D3" w:rsidRPr="00646BF7" w:rsidTr="00F8452E">
        <w:tc>
          <w:tcPr>
            <w:tcW w:w="3344" w:type="pct"/>
            <w:gridSpan w:val="5"/>
            <w:shd w:val="clear" w:color="auto" w:fill="F2F2F2" w:themeFill="background1" w:themeFillShade="F2"/>
          </w:tcPr>
          <w:p w:rsidR="000266D3" w:rsidRPr="00646BF7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Apellidos y Nombres Completos</w:t>
            </w:r>
          </w:p>
        </w:tc>
        <w:tc>
          <w:tcPr>
            <w:tcW w:w="1656" w:type="pct"/>
            <w:gridSpan w:val="6"/>
            <w:shd w:val="clear" w:color="auto" w:fill="F2F2F2" w:themeFill="background1" w:themeFillShade="F2"/>
            <w:vAlign w:val="center"/>
          </w:tcPr>
          <w:p w:rsidR="000266D3" w:rsidRPr="00646BF7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No. Documento</w:t>
            </w:r>
          </w:p>
        </w:tc>
      </w:tr>
      <w:tr w:rsidR="000266D3" w:rsidTr="00F8452E">
        <w:tc>
          <w:tcPr>
            <w:tcW w:w="3344" w:type="pct"/>
            <w:gridSpan w:val="5"/>
          </w:tcPr>
          <w:p w:rsidR="000266D3" w:rsidRDefault="000266D3" w:rsidP="00285E7D"/>
        </w:tc>
        <w:tc>
          <w:tcPr>
            <w:tcW w:w="1656" w:type="pct"/>
            <w:gridSpan w:val="6"/>
          </w:tcPr>
          <w:p w:rsidR="000266D3" w:rsidRDefault="000266D3" w:rsidP="00285E7D"/>
        </w:tc>
      </w:tr>
      <w:tr w:rsidR="000266D3" w:rsidRPr="00646BF7" w:rsidTr="00F8452E">
        <w:tc>
          <w:tcPr>
            <w:tcW w:w="111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6D3" w:rsidRPr="00646BF7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Teléfono Contacto</w:t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6D3" w:rsidRPr="00646BF7" w:rsidRDefault="000266D3" w:rsidP="00285E7D">
            <w:pPr>
              <w:ind w:left="337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65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6D3" w:rsidRPr="00646BF7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Fecha de Solicitud</w:t>
            </w:r>
          </w:p>
        </w:tc>
      </w:tr>
      <w:tr w:rsidR="000266D3" w:rsidTr="00DC627F">
        <w:trPr>
          <w:trHeight w:val="206"/>
        </w:trPr>
        <w:tc>
          <w:tcPr>
            <w:tcW w:w="1112" w:type="pct"/>
            <w:tcBorders>
              <w:right w:val="single" w:sz="4" w:space="0" w:color="auto"/>
            </w:tcBorders>
          </w:tcPr>
          <w:p w:rsidR="000266D3" w:rsidRDefault="000266D3" w:rsidP="00285E7D"/>
        </w:tc>
        <w:tc>
          <w:tcPr>
            <w:tcW w:w="22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66D3" w:rsidRDefault="000266D3" w:rsidP="00285E7D"/>
        </w:tc>
        <w:tc>
          <w:tcPr>
            <w:tcW w:w="6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6D3" w:rsidRPr="00646BF7" w:rsidRDefault="000266D3" w:rsidP="00285E7D">
            <w:pPr>
              <w:jc w:val="center"/>
              <w:rPr>
                <w:color w:val="BFBFBF" w:themeColor="background1" w:themeShade="BF"/>
              </w:rPr>
            </w:pPr>
            <w:r w:rsidRPr="00646BF7">
              <w:rPr>
                <w:color w:val="BFBFBF" w:themeColor="background1" w:themeShade="BF"/>
              </w:rPr>
              <w:t>DD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6D3" w:rsidRPr="00646BF7" w:rsidRDefault="000266D3" w:rsidP="00285E7D">
            <w:pPr>
              <w:jc w:val="center"/>
              <w:rPr>
                <w:color w:val="BFBFBF" w:themeColor="background1" w:themeShade="BF"/>
              </w:rPr>
            </w:pPr>
            <w:r w:rsidRPr="00646BF7">
              <w:rPr>
                <w:color w:val="BFBFBF" w:themeColor="background1" w:themeShade="BF"/>
              </w:rPr>
              <w:t>MM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</w:tcPr>
          <w:p w:rsidR="000266D3" w:rsidRPr="00646BF7" w:rsidRDefault="000266D3" w:rsidP="00285E7D">
            <w:pPr>
              <w:jc w:val="center"/>
              <w:rPr>
                <w:color w:val="BFBFBF" w:themeColor="background1" w:themeShade="BF"/>
              </w:rPr>
            </w:pPr>
            <w:r w:rsidRPr="00646BF7">
              <w:rPr>
                <w:color w:val="BFBFBF" w:themeColor="background1" w:themeShade="BF"/>
              </w:rPr>
              <w:t>AAAA</w:t>
            </w:r>
          </w:p>
        </w:tc>
      </w:tr>
      <w:tr w:rsidR="000266D3" w:rsidRPr="00BA304A" w:rsidTr="00285E7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0266D3" w:rsidRPr="00BA304A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DATOS DE SOLICITUD</w:t>
            </w:r>
          </w:p>
        </w:tc>
      </w:tr>
      <w:tr w:rsidR="000266D3" w:rsidRPr="002D67ED" w:rsidTr="00D5505B">
        <w:tc>
          <w:tcPr>
            <w:tcW w:w="1112" w:type="pct"/>
            <w:shd w:val="clear" w:color="auto" w:fill="D9D9D9" w:themeFill="background1" w:themeFillShade="D9"/>
          </w:tcPr>
          <w:p w:rsidR="000266D3" w:rsidRDefault="000266D3" w:rsidP="00285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Último período cursado</w:t>
            </w:r>
          </w:p>
        </w:tc>
        <w:tc>
          <w:tcPr>
            <w:tcW w:w="1795" w:type="pct"/>
            <w:gridSpan w:val="2"/>
            <w:shd w:val="clear" w:color="auto" w:fill="FFFFFF" w:themeFill="background1"/>
          </w:tcPr>
          <w:p w:rsidR="000266D3" w:rsidRDefault="000266D3" w:rsidP="00285E7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7" w:type="pct"/>
            <w:gridSpan w:val="3"/>
            <w:shd w:val="clear" w:color="auto" w:fill="D9D9D9" w:themeFill="background1" w:themeFillShade="D9"/>
          </w:tcPr>
          <w:p w:rsidR="000266D3" w:rsidRDefault="000266D3" w:rsidP="00285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Período a reingresar</w:t>
            </w:r>
          </w:p>
        </w:tc>
        <w:tc>
          <w:tcPr>
            <w:tcW w:w="1296" w:type="pct"/>
            <w:gridSpan w:val="5"/>
            <w:shd w:val="clear" w:color="auto" w:fill="FFFFFF" w:themeFill="background1"/>
          </w:tcPr>
          <w:p w:rsidR="000266D3" w:rsidRDefault="000266D3" w:rsidP="00285E7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E7A05" w:rsidRPr="002D67ED" w:rsidTr="00F8452E">
        <w:trPr>
          <w:trHeight w:val="683"/>
        </w:trPr>
        <w:tc>
          <w:tcPr>
            <w:tcW w:w="1112" w:type="pct"/>
            <w:shd w:val="clear" w:color="auto" w:fill="D9D9D9" w:themeFill="background1" w:themeFillShade="D9"/>
          </w:tcPr>
          <w:p w:rsidR="00CE7A05" w:rsidRDefault="00CE7A05" w:rsidP="00F845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Programa</w:t>
            </w:r>
            <w:r w:rsidR="00F8452E">
              <w:rPr>
                <w:b/>
                <w:color w:val="000000" w:themeColor="text1"/>
              </w:rPr>
              <w:t xml:space="preserve"> en el que se encontraba matriculado</w:t>
            </w:r>
          </w:p>
        </w:tc>
        <w:tc>
          <w:tcPr>
            <w:tcW w:w="3888" w:type="pct"/>
            <w:gridSpan w:val="10"/>
            <w:shd w:val="clear" w:color="auto" w:fill="FFFFFF" w:themeFill="background1"/>
          </w:tcPr>
          <w:p w:rsidR="00CE7A05" w:rsidRDefault="00CE7A05" w:rsidP="00285E7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266D3" w:rsidRPr="002D67ED" w:rsidTr="00F8452E">
        <w:trPr>
          <w:trHeight w:val="458"/>
        </w:trPr>
        <w:tc>
          <w:tcPr>
            <w:tcW w:w="1112" w:type="pct"/>
            <w:shd w:val="clear" w:color="auto" w:fill="D9D9D9" w:themeFill="background1" w:themeFillShade="D9"/>
          </w:tcPr>
          <w:p w:rsidR="003448E9" w:rsidRDefault="000266D3" w:rsidP="00F845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Motivo  del retiro</w:t>
            </w:r>
          </w:p>
        </w:tc>
        <w:tc>
          <w:tcPr>
            <w:tcW w:w="3888" w:type="pct"/>
            <w:gridSpan w:val="10"/>
            <w:shd w:val="clear" w:color="auto" w:fill="FFFFFF" w:themeFill="background1"/>
          </w:tcPr>
          <w:p w:rsidR="000266D3" w:rsidRDefault="000266D3" w:rsidP="00F8452E">
            <w:pPr>
              <w:rPr>
                <w:b/>
                <w:color w:val="000000" w:themeColor="text1"/>
              </w:rPr>
            </w:pPr>
          </w:p>
        </w:tc>
      </w:tr>
      <w:tr w:rsidR="00F8452E" w:rsidRPr="002D67ED" w:rsidTr="00F8452E">
        <w:tc>
          <w:tcPr>
            <w:tcW w:w="1112" w:type="pct"/>
            <w:shd w:val="clear" w:color="auto" w:fill="D9D9D9" w:themeFill="background1" w:themeFillShade="D9"/>
          </w:tcPr>
          <w:p w:rsidR="00F8452E" w:rsidRDefault="00F8452E" w:rsidP="00F845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Solicitud Reingreso al mismo programa</w:t>
            </w:r>
          </w:p>
        </w:tc>
        <w:tc>
          <w:tcPr>
            <w:tcW w:w="1225" w:type="pct"/>
            <w:shd w:val="clear" w:color="auto" w:fill="FFFFFF" w:themeFill="background1"/>
          </w:tcPr>
          <w:p w:rsidR="00F8452E" w:rsidRDefault="00F8452E" w:rsidP="00285E7D">
            <w:pPr>
              <w:jc w:val="both"/>
              <w:rPr>
                <w:b/>
                <w:color w:val="000000" w:themeColor="text1"/>
              </w:rPr>
            </w:pPr>
          </w:p>
          <w:p w:rsidR="00F8452E" w:rsidRDefault="00C07C49" w:rsidP="00285E7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-8255</wp:posOffset>
                      </wp:positionV>
                      <wp:extent cx="182880" cy="158750"/>
                      <wp:effectExtent l="11430" t="12065" r="5715" b="10160"/>
                      <wp:wrapNone/>
                      <wp:docPr id="6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5C3DB" id="Oval 13" o:spid="_x0000_s1026" style="position:absolute;margin-left:67.2pt;margin-top:-.65pt;width:14.4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-8255</wp:posOffset>
                      </wp:positionV>
                      <wp:extent cx="182880" cy="158750"/>
                      <wp:effectExtent l="10795" t="12065" r="6350" b="10160"/>
                      <wp:wrapNone/>
                      <wp:docPr id="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3D9D1" id="Oval 12" o:spid="_x0000_s1026" style="position:absolute;margin-left:17.65pt;margin-top:-.65pt;width:14.4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REGQIAAC0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"/>
                  </w:pict>
                </mc:Fallback>
              </mc:AlternateContent>
            </w:r>
            <w:r w:rsidR="00F8452E">
              <w:rPr>
                <w:b/>
                <w:color w:val="000000" w:themeColor="text1"/>
              </w:rPr>
              <w:t xml:space="preserve">Si                No  </w:t>
            </w:r>
          </w:p>
        </w:tc>
        <w:tc>
          <w:tcPr>
            <w:tcW w:w="814" w:type="pct"/>
            <w:gridSpan w:val="2"/>
            <w:shd w:val="pct10" w:color="auto" w:fill="auto"/>
          </w:tcPr>
          <w:p w:rsidR="00F8452E" w:rsidRPr="00F8452E" w:rsidRDefault="00F8452E" w:rsidP="00F8452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Programa al que solicita reingreso</w:t>
            </w:r>
          </w:p>
        </w:tc>
        <w:tc>
          <w:tcPr>
            <w:tcW w:w="1849" w:type="pct"/>
            <w:gridSpan w:val="7"/>
            <w:shd w:val="clear" w:color="auto" w:fill="FFFFFF" w:themeFill="background1"/>
          </w:tcPr>
          <w:p w:rsidR="00F8452E" w:rsidRDefault="00F8452E" w:rsidP="00F8452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8452E" w:rsidRPr="002D67ED" w:rsidTr="00285E7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F8452E" w:rsidRPr="00801421" w:rsidRDefault="00DC627F" w:rsidP="00801421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 xml:space="preserve">Nota: </w:t>
            </w:r>
            <w:r w:rsidR="00F8452E" w:rsidRPr="00801421">
              <w:rPr>
                <w:b/>
                <w:i/>
                <w:color w:val="000000" w:themeColor="text1"/>
                <w:sz w:val="20"/>
              </w:rPr>
              <w:t xml:space="preserve">Artículo 29 Reglamento Estudiantil vigente: </w:t>
            </w:r>
            <w:r w:rsidR="00F8452E" w:rsidRPr="00801421">
              <w:rPr>
                <w:i/>
                <w:color w:val="000000" w:themeColor="text1"/>
                <w:sz w:val="20"/>
              </w:rPr>
              <w:t>El Reingreso se podrá solicitar por una sola vez, siempre y cuando no hayan transcurrido más de cuatro (4) períodos académicos desde el momento de su retiro  formalmente legalizado.</w:t>
            </w:r>
          </w:p>
          <w:p w:rsidR="00F8452E" w:rsidRPr="00801421" w:rsidRDefault="00F8452E" w:rsidP="00801421">
            <w:pPr>
              <w:jc w:val="both"/>
              <w:rPr>
                <w:bCs/>
                <w:i/>
                <w:color w:val="000000" w:themeColor="text1"/>
                <w:sz w:val="20"/>
                <w:lang w:val="es-ES_tradnl"/>
              </w:rPr>
            </w:pPr>
            <w:r w:rsidRPr="00801421">
              <w:rPr>
                <w:b/>
                <w:bCs/>
                <w:i/>
                <w:color w:val="000000" w:themeColor="text1"/>
                <w:sz w:val="20"/>
                <w:lang w:val="es-ES_tradnl"/>
              </w:rPr>
              <w:t>Parágrafo:</w:t>
            </w:r>
            <w:r w:rsidRPr="00801421">
              <w:rPr>
                <w:b/>
                <w:bCs/>
                <w:i/>
                <w:color w:val="000000" w:themeColor="text1"/>
                <w:sz w:val="20"/>
                <w:lang w:val="es-ES_tradnl"/>
              </w:rPr>
              <w:tab/>
            </w:r>
            <w:r w:rsidRPr="00801421">
              <w:rPr>
                <w:bCs/>
                <w:i/>
                <w:color w:val="000000" w:themeColor="text1"/>
                <w:sz w:val="20"/>
                <w:lang w:val="es-ES_tradnl"/>
              </w:rPr>
              <w:t xml:space="preserve"> Si se demuestra mediante certificación laboral o de estudio la actualización de conocimientos en el área respectiva,  podrán analizarse propuestas de ingreso hasta con un máximo de cinco años de su retiro formalmente legalizado.   </w:t>
            </w:r>
          </w:p>
          <w:p w:rsidR="00F8452E" w:rsidRPr="00F8452E" w:rsidRDefault="00F8452E" w:rsidP="00801421">
            <w:pPr>
              <w:jc w:val="both"/>
              <w:rPr>
                <w:bCs/>
                <w:i/>
                <w:color w:val="000000" w:themeColor="text1"/>
                <w:sz w:val="20"/>
                <w:u w:val="single"/>
                <w:lang w:val="es-ES_tradnl"/>
              </w:rPr>
            </w:pPr>
            <w:r w:rsidRPr="00801421">
              <w:rPr>
                <w:b/>
                <w:bCs/>
                <w:i/>
                <w:color w:val="000000" w:themeColor="text1"/>
                <w:sz w:val="20"/>
                <w:lang w:val="es-ES_tradnl"/>
              </w:rPr>
              <w:t>ARTÍCULO 30:</w:t>
            </w:r>
            <w:r w:rsidRPr="00801421">
              <w:rPr>
                <w:bCs/>
                <w:i/>
                <w:color w:val="000000" w:themeColor="text1"/>
                <w:sz w:val="20"/>
                <w:lang w:val="es-ES_tradnl"/>
              </w:rPr>
              <w:tab/>
              <w:t>Los estudiantes admitidos por reingreso deberán someterse a las modificaciones del programa a partir de los semestres no cursados.</w:t>
            </w:r>
          </w:p>
        </w:tc>
      </w:tr>
      <w:tr w:rsidR="00F8452E" w:rsidRPr="002D67ED" w:rsidTr="00285E7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F8452E" w:rsidRPr="00F57844" w:rsidRDefault="00F8452E" w:rsidP="00285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DOCUMENTOS ADJUNTOS</w:t>
            </w:r>
          </w:p>
        </w:tc>
      </w:tr>
      <w:tr w:rsidR="00DC627F" w:rsidTr="00F8452E">
        <w:trPr>
          <w:trHeight w:val="288"/>
        </w:trPr>
        <w:tc>
          <w:tcPr>
            <w:tcW w:w="4288" w:type="pct"/>
            <w:gridSpan w:val="8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7F" w:rsidRPr="00767D3D" w:rsidRDefault="00DC627F" w:rsidP="00285E7D">
            <w:pPr>
              <w:jc w:val="center"/>
              <w:rPr>
                <w:b/>
              </w:rPr>
            </w:pPr>
            <w:r w:rsidRPr="00767D3D">
              <w:rPr>
                <w:b/>
              </w:rPr>
              <w:t>Anexos</w:t>
            </w:r>
          </w:p>
        </w:tc>
        <w:tc>
          <w:tcPr>
            <w:tcW w:w="712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7F" w:rsidRPr="00767D3D" w:rsidRDefault="00DC627F" w:rsidP="00285E7D">
            <w:pPr>
              <w:jc w:val="center"/>
              <w:rPr>
                <w:b/>
              </w:rPr>
            </w:pPr>
            <w:r>
              <w:rPr>
                <w:b/>
              </w:rPr>
              <w:t xml:space="preserve">Recibido </w:t>
            </w:r>
          </w:p>
        </w:tc>
      </w:tr>
      <w:tr w:rsidR="00DC627F" w:rsidTr="00F8452E">
        <w:trPr>
          <w:trHeight w:val="288"/>
        </w:trPr>
        <w:tc>
          <w:tcPr>
            <w:tcW w:w="4288" w:type="pct"/>
            <w:gridSpan w:val="8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7F" w:rsidRPr="00767D3D" w:rsidRDefault="00DC627F" w:rsidP="00285E7D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7F" w:rsidRDefault="00DC627F" w:rsidP="00285E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7F" w:rsidRDefault="00DC627F" w:rsidP="00285E7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8452E" w:rsidTr="00F8452E">
        <w:tc>
          <w:tcPr>
            <w:tcW w:w="4288" w:type="pct"/>
            <w:gridSpan w:val="8"/>
            <w:tcBorders>
              <w:right w:val="single" w:sz="2" w:space="0" w:color="auto"/>
            </w:tcBorders>
          </w:tcPr>
          <w:p w:rsidR="00F8452E" w:rsidRPr="00F8452E" w:rsidRDefault="00F8452E" w:rsidP="00285E7D">
            <w:pPr>
              <w:rPr>
                <w:sz w:val="20"/>
              </w:rPr>
            </w:pPr>
            <w:r w:rsidRPr="00F8452E">
              <w:rPr>
                <w:sz w:val="20"/>
              </w:rPr>
              <w:t xml:space="preserve">Certificación laboral  </w:t>
            </w:r>
            <w:r w:rsidRPr="00F8452E">
              <w:rPr>
                <w:i/>
                <w:sz w:val="20"/>
              </w:rPr>
              <w:t>(aplica  en caso de superar el tiempo establecido para el reingreso)</w:t>
            </w:r>
          </w:p>
        </w:tc>
        <w:tc>
          <w:tcPr>
            <w:tcW w:w="32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  <w:tc>
          <w:tcPr>
            <w:tcW w:w="385" w:type="pct"/>
            <w:tcBorders>
              <w:lef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</w:tr>
      <w:tr w:rsidR="00F8452E" w:rsidTr="00F8452E">
        <w:trPr>
          <w:trHeight w:val="117"/>
        </w:trPr>
        <w:tc>
          <w:tcPr>
            <w:tcW w:w="4288" w:type="pct"/>
            <w:gridSpan w:val="8"/>
            <w:tcBorders>
              <w:right w:val="single" w:sz="2" w:space="0" w:color="auto"/>
            </w:tcBorders>
          </w:tcPr>
          <w:p w:rsidR="00F8452E" w:rsidRPr="00F8452E" w:rsidRDefault="00F8452E" w:rsidP="00285E7D">
            <w:pPr>
              <w:rPr>
                <w:sz w:val="20"/>
              </w:rPr>
            </w:pPr>
            <w:r w:rsidRPr="00F8452E">
              <w:rPr>
                <w:sz w:val="20"/>
              </w:rPr>
              <w:t xml:space="preserve">Certificación estudios actualización </w:t>
            </w:r>
            <w:r w:rsidRPr="00F8452E">
              <w:rPr>
                <w:i/>
                <w:sz w:val="20"/>
              </w:rPr>
              <w:t>(aplica  en caso de superar el tiempo establecido para el reingreso)</w:t>
            </w:r>
          </w:p>
        </w:tc>
        <w:tc>
          <w:tcPr>
            <w:tcW w:w="32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  <w:tc>
          <w:tcPr>
            <w:tcW w:w="385" w:type="pct"/>
            <w:tcBorders>
              <w:lef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</w:tr>
      <w:tr w:rsidR="00F8452E" w:rsidTr="00F8452E">
        <w:trPr>
          <w:trHeight w:val="117"/>
        </w:trPr>
        <w:tc>
          <w:tcPr>
            <w:tcW w:w="4288" w:type="pct"/>
            <w:gridSpan w:val="8"/>
            <w:tcBorders>
              <w:right w:val="single" w:sz="2" w:space="0" w:color="auto"/>
            </w:tcBorders>
          </w:tcPr>
          <w:p w:rsidR="00F8452E" w:rsidRPr="00F8452E" w:rsidRDefault="00F8452E" w:rsidP="00285E7D">
            <w:pPr>
              <w:rPr>
                <w:sz w:val="20"/>
              </w:rPr>
            </w:pPr>
            <w:r w:rsidRPr="00F8452E">
              <w:rPr>
                <w:sz w:val="20"/>
              </w:rPr>
              <w:t xml:space="preserve">Solicitud de homologación Formato 004-F-50  </w:t>
            </w:r>
            <w:r w:rsidRPr="00F8452E">
              <w:rPr>
                <w:i/>
                <w:sz w:val="20"/>
              </w:rPr>
              <w:t>( aplica en caso de solicitar cambio de programa)</w:t>
            </w:r>
          </w:p>
        </w:tc>
        <w:tc>
          <w:tcPr>
            <w:tcW w:w="32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  <w:tc>
          <w:tcPr>
            <w:tcW w:w="385" w:type="pct"/>
            <w:tcBorders>
              <w:left w:val="single" w:sz="2" w:space="0" w:color="auto"/>
            </w:tcBorders>
            <w:vAlign w:val="center"/>
          </w:tcPr>
          <w:p w:rsidR="00F8452E" w:rsidRDefault="00F8452E" w:rsidP="00285E7D">
            <w:pPr>
              <w:jc w:val="center"/>
            </w:pPr>
          </w:p>
        </w:tc>
      </w:tr>
      <w:tr w:rsidR="00F8452E" w:rsidTr="00285E7D">
        <w:tc>
          <w:tcPr>
            <w:tcW w:w="5000" w:type="pct"/>
            <w:gridSpan w:val="11"/>
            <w:shd w:val="clear" w:color="auto" w:fill="F2F2F2" w:themeFill="background1" w:themeFillShade="F2"/>
          </w:tcPr>
          <w:p w:rsidR="00F8452E" w:rsidRDefault="00F8452E" w:rsidP="00285E7D">
            <w:pPr>
              <w:jc w:val="both"/>
              <w:rPr>
                <w:i/>
              </w:rPr>
            </w:pPr>
            <w:r>
              <w:rPr>
                <w:i/>
              </w:rPr>
              <w:t>Firma Solicitante</w:t>
            </w:r>
          </w:p>
          <w:p w:rsidR="00F8452E" w:rsidRDefault="00F8452E" w:rsidP="00285E7D">
            <w:pPr>
              <w:jc w:val="both"/>
              <w:rPr>
                <w:i/>
              </w:rPr>
            </w:pPr>
          </w:p>
          <w:p w:rsidR="00F8452E" w:rsidRDefault="00F8452E" w:rsidP="00285E7D">
            <w:pPr>
              <w:jc w:val="both"/>
              <w:rPr>
                <w:i/>
              </w:rPr>
            </w:pPr>
            <w:r>
              <w:rPr>
                <w:i/>
              </w:rPr>
              <w:t>______________________________</w:t>
            </w:r>
          </w:p>
          <w:p w:rsidR="00F8452E" w:rsidRDefault="00F8452E" w:rsidP="00285E7D">
            <w:pPr>
              <w:jc w:val="both"/>
              <w:rPr>
                <w:i/>
              </w:rPr>
            </w:pPr>
            <w:r>
              <w:rPr>
                <w:i/>
              </w:rPr>
              <w:t xml:space="preserve"> Nombre:</w:t>
            </w:r>
          </w:p>
          <w:p w:rsidR="00F8452E" w:rsidRPr="00504F8A" w:rsidRDefault="00F8452E" w:rsidP="00285E7D">
            <w:pPr>
              <w:jc w:val="both"/>
              <w:rPr>
                <w:i/>
              </w:rPr>
            </w:pPr>
            <w:r>
              <w:rPr>
                <w:i/>
              </w:rPr>
              <w:t>Documento</w:t>
            </w:r>
          </w:p>
        </w:tc>
      </w:tr>
    </w:tbl>
    <w:p w:rsidR="00DC627F" w:rsidRPr="00D5505B" w:rsidRDefault="00DC627F" w:rsidP="000266D3">
      <w:pPr>
        <w:spacing w:after="0"/>
        <w:rPr>
          <w:sz w:val="16"/>
          <w:szCs w:val="16"/>
        </w:rPr>
      </w:pPr>
    </w:p>
    <w:p w:rsidR="000266D3" w:rsidRDefault="000266D3" w:rsidP="000266D3">
      <w:pPr>
        <w:spacing w:after="0"/>
      </w:pPr>
      <w:r>
        <w:t>Para uso exclusivo del Director de Unidad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124"/>
        <w:gridCol w:w="779"/>
        <w:gridCol w:w="779"/>
        <w:gridCol w:w="779"/>
        <w:gridCol w:w="5853"/>
      </w:tblGrid>
      <w:tr w:rsidR="000266D3" w:rsidTr="00DC627F">
        <w:tc>
          <w:tcPr>
            <w:tcW w:w="10314" w:type="dxa"/>
            <w:gridSpan w:val="5"/>
            <w:shd w:val="clear" w:color="auto" w:fill="D9D9D9" w:themeFill="background1" w:themeFillShade="D9"/>
          </w:tcPr>
          <w:p w:rsidR="000266D3" w:rsidRPr="00504F8A" w:rsidRDefault="000266D3" w:rsidP="00285E7D">
            <w:pPr>
              <w:jc w:val="center"/>
              <w:rPr>
                <w:b/>
              </w:rPr>
            </w:pPr>
            <w:r>
              <w:rPr>
                <w:b/>
              </w:rPr>
              <w:t>REVISIÓN DE LA SOLICITUD</w:t>
            </w:r>
          </w:p>
        </w:tc>
      </w:tr>
      <w:tr w:rsidR="000266D3" w:rsidTr="00DC627F">
        <w:tc>
          <w:tcPr>
            <w:tcW w:w="10314" w:type="dxa"/>
            <w:gridSpan w:val="5"/>
          </w:tcPr>
          <w:p w:rsidR="000266D3" w:rsidRDefault="00C07C49" w:rsidP="00285E7D"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40005</wp:posOffset>
                      </wp:positionV>
                      <wp:extent cx="171450" cy="90805"/>
                      <wp:effectExtent l="9525" t="13335" r="9525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B542C7" id="AutoShape 3" o:spid="_x0000_s1026" style="position:absolute;margin-left:371.25pt;margin-top:3.15pt;width:13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40005</wp:posOffset>
                      </wp:positionV>
                      <wp:extent cx="171450" cy="90805"/>
                      <wp:effectExtent l="9525" t="13335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8496D" id="AutoShape 2" o:spid="_x0000_s1026" style="position:absolute;margin-left:274.5pt;margin-top:3.15pt;width:13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"/>
                  </w:pict>
                </mc:Fallback>
              </mc:AlternateContent>
            </w:r>
            <w:r w:rsidR="000266D3">
              <w:t xml:space="preserve">Documentación Adjunta Suficiente                                   SI                                       NO  </w:t>
            </w:r>
          </w:p>
        </w:tc>
      </w:tr>
      <w:tr w:rsidR="000266D3" w:rsidTr="00DC627F">
        <w:tc>
          <w:tcPr>
            <w:tcW w:w="10314" w:type="dxa"/>
            <w:gridSpan w:val="5"/>
          </w:tcPr>
          <w:p w:rsidR="000266D3" w:rsidRDefault="00C07C49" w:rsidP="00285E7D"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44450</wp:posOffset>
                      </wp:positionV>
                      <wp:extent cx="171450" cy="90805"/>
                      <wp:effectExtent l="9525" t="1397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DD9422" id="AutoShape 5" o:spid="_x0000_s1026" style="position:absolute;margin-left:371.25pt;margin-top:3.5pt;width:13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4gKw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44450</wp:posOffset>
                      </wp:positionV>
                      <wp:extent cx="171450" cy="90805"/>
                      <wp:effectExtent l="9525" t="13970" r="952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70980" id="AutoShape 4" o:spid="_x0000_s1026" style="position:absolute;margin-left:274.5pt;margin-top:3.5pt;width:13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"/>
                  </w:pict>
                </mc:Fallback>
              </mc:AlternateContent>
            </w:r>
            <w:r w:rsidR="000266D3">
              <w:t xml:space="preserve">Documentación Aceptada Para Estudio                            SI                                       NO  </w:t>
            </w:r>
          </w:p>
        </w:tc>
      </w:tr>
      <w:tr w:rsidR="000266D3" w:rsidTr="00DC627F">
        <w:tc>
          <w:tcPr>
            <w:tcW w:w="2124" w:type="dxa"/>
          </w:tcPr>
          <w:p w:rsidR="000266D3" w:rsidRDefault="000266D3" w:rsidP="00285E7D">
            <w:r>
              <w:t>Fecha</w:t>
            </w:r>
          </w:p>
        </w:tc>
        <w:tc>
          <w:tcPr>
            <w:tcW w:w="779" w:type="dxa"/>
          </w:tcPr>
          <w:p w:rsidR="000266D3" w:rsidRPr="00DA2050" w:rsidRDefault="000266D3" w:rsidP="00285E7D">
            <w:pPr>
              <w:jc w:val="center"/>
              <w:rPr>
                <w:color w:val="D9D9D9" w:themeColor="background1" w:themeShade="D9"/>
              </w:rPr>
            </w:pPr>
            <w:r w:rsidRPr="00DA2050">
              <w:rPr>
                <w:color w:val="D9D9D9" w:themeColor="background1" w:themeShade="D9"/>
              </w:rPr>
              <w:t>DD</w:t>
            </w:r>
          </w:p>
        </w:tc>
        <w:tc>
          <w:tcPr>
            <w:tcW w:w="779" w:type="dxa"/>
          </w:tcPr>
          <w:p w:rsidR="000266D3" w:rsidRPr="00DA2050" w:rsidRDefault="000266D3" w:rsidP="00285E7D">
            <w:pPr>
              <w:jc w:val="center"/>
              <w:rPr>
                <w:color w:val="D9D9D9" w:themeColor="background1" w:themeShade="D9"/>
              </w:rPr>
            </w:pPr>
            <w:r w:rsidRPr="00DA2050">
              <w:rPr>
                <w:color w:val="D9D9D9" w:themeColor="background1" w:themeShade="D9"/>
              </w:rPr>
              <w:t>MM</w:t>
            </w:r>
          </w:p>
        </w:tc>
        <w:tc>
          <w:tcPr>
            <w:tcW w:w="779" w:type="dxa"/>
          </w:tcPr>
          <w:p w:rsidR="000266D3" w:rsidRPr="00DA2050" w:rsidRDefault="000266D3" w:rsidP="00285E7D">
            <w:pPr>
              <w:jc w:val="center"/>
              <w:rPr>
                <w:color w:val="D9D9D9" w:themeColor="background1" w:themeShade="D9"/>
              </w:rPr>
            </w:pPr>
            <w:r w:rsidRPr="00DA2050">
              <w:rPr>
                <w:color w:val="D9D9D9" w:themeColor="background1" w:themeShade="D9"/>
              </w:rPr>
              <w:t>AAAA</w:t>
            </w:r>
          </w:p>
        </w:tc>
        <w:tc>
          <w:tcPr>
            <w:tcW w:w="5853" w:type="dxa"/>
          </w:tcPr>
          <w:p w:rsidR="000266D3" w:rsidRDefault="000266D3" w:rsidP="00285E7D"/>
        </w:tc>
      </w:tr>
      <w:tr w:rsidR="000266D3" w:rsidTr="00DC627F">
        <w:tc>
          <w:tcPr>
            <w:tcW w:w="10314" w:type="dxa"/>
            <w:gridSpan w:val="5"/>
          </w:tcPr>
          <w:p w:rsidR="00D5505B" w:rsidRDefault="00D5505B" w:rsidP="00285E7D"/>
          <w:p w:rsidR="000266D3" w:rsidRDefault="000266D3" w:rsidP="00285E7D">
            <w:r>
              <w:t>Firma Director de Unidad</w:t>
            </w:r>
            <w:r w:rsidR="00D5505B">
              <w:t xml:space="preserve">                      _______________________</w:t>
            </w:r>
            <w:r>
              <w:t>_____</w:t>
            </w:r>
            <w:r w:rsidR="00D5505B">
              <w:t>__________</w:t>
            </w:r>
          </w:p>
          <w:p w:rsidR="000266D3" w:rsidRDefault="000266D3" w:rsidP="00285E7D"/>
        </w:tc>
      </w:tr>
    </w:tbl>
    <w:p w:rsidR="000266D3" w:rsidRPr="000266D3" w:rsidRDefault="000266D3" w:rsidP="00D5505B">
      <w:pPr>
        <w:jc w:val="both"/>
        <w:rPr>
          <w:rFonts w:ascii="Arial" w:hAnsi="Arial" w:cs="Arial"/>
          <w:b/>
          <w:sz w:val="24"/>
        </w:rPr>
      </w:pPr>
    </w:p>
    <w:sectPr w:rsidR="000266D3" w:rsidRPr="000266D3" w:rsidSect="00DC627F">
      <w:head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D2" w:rsidRDefault="00C802D2" w:rsidP="00D5505B">
      <w:pPr>
        <w:spacing w:after="0" w:line="240" w:lineRule="auto"/>
      </w:pPr>
      <w:r>
        <w:separator/>
      </w:r>
    </w:p>
  </w:endnote>
  <w:endnote w:type="continuationSeparator" w:id="0">
    <w:p w:rsidR="00C802D2" w:rsidRDefault="00C802D2" w:rsidP="00D5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D2" w:rsidRDefault="00C802D2" w:rsidP="00D5505B">
      <w:pPr>
        <w:spacing w:after="0" w:line="240" w:lineRule="auto"/>
      </w:pPr>
      <w:r>
        <w:separator/>
      </w:r>
    </w:p>
  </w:footnote>
  <w:footnote w:type="continuationSeparator" w:id="0">
    <w:p w:rsidR="00C802D2" w:rsidRDefault="00C802D2" w:rsidP="00D5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5" w:type="dxa"/>
      <w:jc w:val="center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406"/>
      <w:gridCol w:w="1134"/>
      <w:gridCol w:w="1275"/>
    </w:tblGrid>
    <w:tr w:rsidR="00D5505B" w:rsidTr="009B5954">
      <w:trPr>
        <w:cantSplit/>
        <w:trHeight w:val="335"/>
        <w:jc w:val="center"/>
      </w:trPr>
      <w:tc>
        <w:tcPr>
          <w:tcW w:w="7406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D5505B" w:rsidRPr="00D57B25" w:rsidRDefault="00C802D2" w:rsidP="009B5954">
          <w:pPr>
            <w:spacing w:line="2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65pt;margin-top:3.65pt;width:123.7pt;height:46.75pt;z-index:251658240">
                <v:imagedata r:id="rId1" o:title=""/>
              </v:shape>
              <o:OLEObject Type="Embed" ProgID="PBrush" ShapeID="_x0000_s2049" DrawAspect="Content" ObjectID="_1642581734" r:id="rId2"/>
            </w:object>
          </w:r>
          <w:r w:rsidR="00D5505B">
            <w:rPr>
              <w:rFonts w:ascii="Arial" w:hAnsi="Arial" w:cs="Arial"/>
              <w:b/>
            </w:rPr>
            <w:t xml:space="preserve">                               FORMACIÓN</w:t>
          </w:r>
        </w:p>
        <w:p w:rsidR="00D5505B" w:rsidRDefault="00D5505B" w:rsidP="009B5954">
          <w:pPr>
            <w:spacing w:line="2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</w:p>
        <w:p w:rsidR="00D5505B" w:rsidRDefault="00D5505B" w:rsidP="00D5505B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                          SOLICITUD DE REINGRESO</w:t>
          </w:r>
        </w:p>
        <w:p w:rsidR="00D5505B" w:rsidRDefault="00D5505B" w:rsidP="009B5954">
          <w:pPr>
            <w:spacing w:line="260" w:lineRule="auto"/>
            <w:jc w:val="center"/>
            <w:rPr>
              <w:rFonts w:ascii="Arial" w:hAnsi="Arial" w:cs="Arial"/>
              <w:b/>
            </w:rPr>
          </w:pPr>
        </w:p>
        <w:p w:rsidR="00D5505B" w:rsidRDefault="00D5505B" w:rsidP="009B5954">
          <w:pPr>
            <w:autoSpaceDE w:val="0"/>
            <w:autoSpaceDN w:val="0"/>
            <w:adjustRightInd w:val="0"/>
            <w:rPr>
              <w:rFonts w:ascii="Verdana-Bold" w:hAnsi="Verdana-Bold" w:cs="Verdana-Bold"/>
              <w:b/>
              <w:bCs/>
            </w:rPr>
          </w:pPr>
        </w:p>
        <w:p w:rsidR="00D5505B" w:rsidRDefault="00D5505B" w:rsidP="009B5954">
          <w:pPr>
            <w:autoSpaceDE w:val="0"/>
            <w:autoSpaceDN w:val="0"/>
            <w:adjustRightInd w:val="0"/>
            <w:jc w:val="center"/>
            <w:rPr>
              <w:rFonts w:ascii="Verdana-Bold" w:hAnsi="Verdana-Bold" w:cs="Verdana-Bold"/>
              <w:b/>
              <w:bCs/>
            </w:rPr>
          </w:pPr>
          <w:r>
            <w:rPr>
              <w:rFonts w:ascii="Verdana-Bold" w:hAnsi="Verdana-Bold" w:cs="Verdana-Bold"/>
              <w:b/>
              <w:bCs/>
            </w:rPr>
            <w:t xml:space="preserve">                       </w:t>
          </w:r>
          <w:r w:rsidRPr="00810877">
            <w:rPr>
              <w:rFonts w:ascii="Verdana-Bold" w:hAnsi="Verdana-Bold" w:cs="Verdana-Bold"/>
              <w:b/>
              <w:bCs/>
            </w:rPr>
            <w:t>CONVENIO MARCO DE COOPERACIÓN ACADÉMICA</w:t>
          </w:r>
        </w:p>
        <w:p w:rsidR="00D5505B" w:rsidRPr="003E3521" w:rsidRDefault="00D5505B" w:rsidP="009B5954">
          <w:pPr>
            <w:spacing w:line="260" w:lineRule="auto"/>
            <w:jc w:val="center"/>
            <w:rPr>
              <w:rFonts w:ascii="Arial" w:hAnsi="Arial" w:cs="Arial"/>
              <w:b/>
            </w:rPr>
          </w:pPr>
        </w:p>
        <w:p w:rsidR="00D5505B" w:rsidRPr="00474036" w:rsidRDefault="00D5505B" w:rsidP="009B5954">
          <w:pPr>
            <w:spacing w:line="260" w:lineRule="auto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   </w:t>
          </w:r>
        </w:p>
        <w:p w:rsidR="00D5505B" w:rsidRDefault="00D5505B" w:rsidP="009B5954">
          <w:pPr>
            <w:spacing w:before="40" w:line="260" w:lineRule="auto"/>
            <w:jc w:val="center"/>
            <w:rPr>
              <w:b/>
            </w:rPr>
          </w:pPr>
        </w:p>
        <w:p w:rsidR="00D5505B" w:rsidRDefault="00D5505B" w:rsidP="009B5954">
          <w:pPr>
            <w:spacing w:before="40" w:line="260" w:lineRule="auto"/>
            <w:jc w:val="center"/>
            <w:rPr>
              <w:b/>
            </w:rPr>
          </w:pPr>
        </w:p>
        <w:p w:rsidR="00D5505B" w:rsidRDefault="00D5505B" w:rsidP="009B5954">
          <w:pPr>
            <w:spacing w:before="40" w:line="260" w:lineRule="auto"/>
            <w:jc w:val="center"/>
            <w:rPr>
              <w:b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D5505B" w:rsidRPr="000F5DF8" w:rsidRDefault="00D5505B" w:rsidP="009B5954">
          <w:pPr>
            <w:pStyle w:val="Encabezado"/>
            <w:ind w:left="4419" w:hanging="4419"/>
            <w:rPr>
              <w:rFonts w:ascii="Arial" w:hAnsi="Arial" w:cs="Arial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  <w:szCs w:val="20"/>
            </w:rPr>
            <w:t>Código:</w:t>
          </w:r>
        </w:p>
      </w:tc>
      <w:tc>
        <w:tcPr>
          <w:tcW w:w="1275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D5505B" w:rsidRPr="000F5DF8" w:rsidRDefault="00D5505B" w:rsidP="009B5954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004-F-57</w:t>
          </w:r>
        </w:p>
      </w:tc>
    </w:tr>
    <w:tr w:rsidR="00D5505B" w:rsidTr="009B5954">
      <w:trPr>
        <w:cantSplit/>
        <w:trHeight w:val="352"/>
        <w:jc w:val="center"/>
      </w:trPr>
      <w:tc>
        <w:tcPr>
          <w:tcW w:w="7406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D5505B" w:rsidRDefault="00D5505B" w:rsidP="009B5954">
          <w:pPr>
            <w:spacing w:before="40" w:line="260" w:lineRule="auto"/>
            <w:jc w:val="center"/>
            <w:rPr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D5505B" w:rsidRPr="000F5DF8" w:rsidRDefault="00D5505B" w:rsidP="009B5954">
          <w:pPr>
            <w:pStyle w:val="Encabezado"/>
            <w:ind w:left="101" w:hanging="101"/>
            <w:rPr>
              <w:rFonts w:ascii="Arial" w:hAnsi="Arial" w:cs="Arial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  <w:szCs w:val="20"/>
            </w:rPr>
            <w:t>Versión: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D5505B" w:rsidRPr="000F5DF8" w:rsidRDefault="00D5505B" w:rsidP="009B595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D5505B" w:rsidTr="009B5954">
      <w:trPr>
        <w:cantSplit/>
        <w:trHeight w:hRule="exact" w:val="385"/>
        <w:jc w:val="center"/>
      </w:trPr>
      <w:tc>
        <w:tcPr>
          <w:tcW w:w="7406" w:type="dxa"/>
          <w:vMerge/>
          <w:tcBorders>
            <w:left w:val="single" w:sz="6" w:space="0" w:color="auto"/>
            <w:right w:val="single" w:sz="6" w:space="0" w:color="auto"/>
          </w:tcBorders>
        </w:tcPr>
        <w:p w:rsidR="00D5505B" w:rsidRDefault="00D5505B" w:rsidP="009B5954">
          <w:pPr>
            <w:spacing w:before="40" w:line="260" w:lineRule="auto"/>
            <w:jc w:val="center"/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D5505B" w:rsidRDefault="00D5505B" w:rsidP="009B5954">
          <w:pPr>
            <w:pStyle w:val="FR1"/>
            <w:ind w:left="101" w:hanging="101"/>
            <w:rPr>
              <w:rFonts w:cs="Arial"/>
              <w:sz w:val="20"/>
            </w:rPr>
          </w:pPr>
          <w:r w:rsidRPr="000F5DF8">
            <w:rPr>
              <w:rFonts w:cs="Arial"/>
              <w:sz w:val="20"/>
            </w:rPr>
            <w:t>Fecha:</w:t>
          </w:r>
        </w:p>
        <w:p w:rsidR="00D5505B" w:rsidRPr="000F5DF8" w:rsidRDefault="00D5505B" w:rsidP="009B5954">
          <w:pPr>
            <w:pStyle w:val="FR1"/>
            <w:ind w:left="101" w:hanging="101"/>
            <w:rPr>
              <w:rFonts w:cs="Arial"/>
              <w:sz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D5505B" w:rsidRPr="000F5DF8" w:rsidRDefault="00D5505B" w:rsidP="009B5954">
          <w:pPr>
            <w:pStyle w:val="FR1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2016-06-02</w:t>
          </w:r>
        </w:p>
      </w:tc>
    </w:tr>
    <w:tr w:rsidR="00D5505B" w:rsidTr="009B5954">
      <w:trPr>
        <w:cantSplit/>
        <w:trHeight w:hRule="exact" w:val="313"/>
        <w:jc w:val="center"/>
      </w:trPr>
      <w:tc>
        <w:tcPr>
          <w:tcW w:w="7406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5505B" w:rsidRDefault="00D5505B" w:rsidP="009B5954">
          <w:pPr>
            <w:spacing w:before="40" w:line="260" w:lineRule="auto"/>
            <w:jc w:val="center"/>
          </w:pPr>
        </w:p>
      </w:tc>
      <w:tc>
        <w:tcPr>
          <w:tcW w:w="113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D5505B" w:rsidRDefault="00D5505B" w:rsidP="009B5954">
          <w:pPr>
            <w:pStyle w:val="FR1"/>
            <w:ind w:left="101" w:hanging="101"/>
            <w:rPr>
              <w:rFonts w:cs="Arial"/>
              <w:sz w:val="20"/>
            </w:rPr>
          </w:pPr>
          <w:r w:rsidRPr="000F5DF8">
            <w:rPr>
              <w:rFonts w:cs="Arial"/>
              <w:sz w:val="20"/>
            </w:rPr>
            <w:t>Página:</w:t>
          </w:r>
        </w:p>
        <w:p w:rsidR="00D5505B" w:rsidRDefault="00D5505B" w:rsidP="009B5954">
          <w:pPr>
            <w:pStyle w:val="FR1"/>
            <w:ind w:left="101" w:hanging="101"/>
            <w:rPr>
              <w:rFonts w:cs="Arial"/>
              <w:sz w:val="20"/>
            </w:rPr>
          </w:pPr>
        </w:p>
        <w:p w:rsidR="00D5505B" w:rsidRDefault="00D5505B" w:rsidP="009B5954">
          <w:pPr>
            <w:pStyle w:val="FR1"/>
            <w:ind w:left="101" w:hanging="101"/>
            <w:rPr>
              <w:rFonts w:cs="Arial"/>
              <w:sz w:val="20"/>
            </w:rPr>
          </w:pPr>
        </w:p>
        <w:p w:rsidR="00D5505B" w:rsidRPr="000F5DF8" w:rsidRDefault="00D5505B" w:rsidP="009B5954">
          <w:pPr>
            <w:pStyle w:val="FR1"/>
            <w:ind w:left="101" w:hanging="101"/>
            <w:rPr>
              <w:rStyle w:val="Nmerodepgina"/>
              <w:rFonts w:cs="Arial"/>
              <w:sz w:val="20"/>
            </w:rPr>
          </w:pPr>
        </w:p>
        <w:p w:rsidR="00D5505B" w:rsidRPr="000F5DF8" w:rsidRDefault="00D5505B" w:rsidP="009B5954">
          <w:pPr>
            <w:pStyle w:val="FR1"/>
            <w:ind w:left="101" w:hanging="101"/>
            <w:rPr>
              <w:rFonts w:cs="Arial"/>
              <w:sz w:val="2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D5505B" w:rsidRPr="000F5DF8" w:rsidRDefault="00D5505B" w:rsidP="009B5954">
          <w:pPr>
            <w:rPr>
              <w:rFonts w:ascii="Arial" w:hAnsi="Arial" w:cs="Arial"/>
              <w:snapToGrid w:val="0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</w:rPr>
            <w:fldChar w:fldCharType="begin"/>
          </w:r>
          <w:r w:rsidRPr="000F5DF8">
            <w:rPr>
              <w:rFonts w:ascii="Arial" w:hAnsi="Arial" w:cs="Arial"/>
              <w:sz w:val="20"/>
            </w:rPr>
            <w:instrText xml:space="preserve"> PAGE </w:instrText>
          </w:r>
          <w:r w:rsidRPr="000F5DF8">
            <w:rPr>
              <w:rFonts w:ascii="Arial" w:hAnsi="Arial" w:cs="Arial"/>
              <w:sz w:val="20"/>
            </w:rPr>
            <w:fldChar w:fldCharType="separate"/>
          </w:r>
          <w:r w:rsidR="00C07C49">
            <w:rPr>
              <w:rFonts w:ascii="Arial" w:hAnsi="Arial" w:cs="Arial"/>
              <w:noProof/>
              <w:sz w:val="20"/>
            </w:rPr>
            <w:t>1</w:t>
          </w:r>
          <w:r w:rsidRPr="000F5DF8">
            <w:rPr>
              <w:rFonts w:ascii="Arial" w:hAnsi="Arial" w:cs="Arial"/>
              <w:sz w:val="20"/>
            </w:rPr>
            <w:fldChar w:fldCharType="end"/>
          </w:r>
          <w:r w:rsidRPr="000F5DF8">
            <w:rPr>
              <w:rFonts w:ascii="Arial" w:hAnsi="Arial" w:cs="Arial"/>
              <w:sz w:val="20"/>
            </w:rPr>
            <w:t xml:space="preserve"> de </w: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0F5DF8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C07C49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end"/>
          </w:r>
        </w:p>
        <w:p w:rsidR="00D5505B" w:rsidRPr="000F5DF8" w:rsidRDefault="00D5505B" w:rsidP="009B5954">
          <w:pPr>
            <w:pStyle w:val="FR1"/>
            <w:ind w:left="101" w:hanging="101"/>
            <w:rPr>
              <w:rFonts w:cs="Arial"/>
              <w:sz w:val="20"/>
            </w:rPr>
          </w:pPr>
        </w:p>
      </w:tc>
    </w:tr>
  </w:tbl>
  <w:p w:rsidR="00D5505B" w:rsidRDefault="00D550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D3"/>
    <w:rsid w:val="000266D3"/>
    <w:rsid w:val="003448E9"/>
    <w:rsid w:val="00470DE0"/>
    <w:rsid w:val="005A4863"/>
    <w:rsid w:val="00801421"/>
    <w:rsid w:val="008D01D7"/>
    <w:rsid w:val="008F5387"/>
    <w:rsid w:val="009329D3"/>
    <w:rsid w:val="0099341B"/>
    <w:rsid w:val="00C07C49"/>
    <w:rsid w:val="00C802D2"/>
    <w:rsid w:val="00CE7A05"/>
    <w:rsid w:val="00D5505B"/>
    <w:rsid w:val="00DC627F"/>
    <w:rsid w:val="00DC73F0"/>
    <w:rsid w:val="00F34E1B"/>
    <w:rsid w:val="00F45006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36264F-8825-4144-B216-A343E08D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266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5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05B"/>
  </w:style>
  <w:style w:type="paragraph" w:styleId="Piedepgina">
    <w:name w:val="footer"/>
    <w:basedOn w:val="Normal"/>
    <w:link w:val="PiedepginaCar"/>
    <w:uiPriority w:val="99"/>
    <w:semiHidden/>
    <w:unhideWhenUsed/>
    <w:rsid w:val="00D55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05B"/>
  </w:style>
  <w:style w:type="paragraph" w:customStyle="1" w:styleId="FR1">
    <w:name w:val="FR1"/>
    <w:rsid w:val="00D5505B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es-ES"/>
    </w:rPr>
  </w:style>
  <w:style w:type="character" w:styleId="Nmerodepgina">
    <w:name w:val="page number"/>
    <w:rsid w:val="00D5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Vicerrectoria</cp:lastModifiedBy>
  <cp:revision>2</cp:revision>
  <dcterms:created xsi:type="dcterms:W3CDTF">2020-02-07T16:56:00Z</dcterms:created>
  <dcterms:modified xsi:type="dcterms:W3CDTF">2020-02-07T16:56:00Z</dcterms:modified>
</cp:coreProperties>
</file>